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F8EAF" w14:textId="644C1A9F" w:rsidR="00AE579D" w:rsidRDefault="00581EE9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581EE9">
        <w:rPr>
          <w:rFonts w:eastAsia="Times New Roman"/>
          <w:sz w:val="24"/>
          <w:szCs w:val="24"/>
          <w:highlight w:val="yellow"/>
          <w:lang w:val="de-CH" w:eastAsia="de-CH"/>
        </w:rPr>
        <w:t>Absender</w:t>
      </w:r>
      <w:r>
        <w:rPr>
          <w:rFonts w:eastAsia="Times New Roman"/>
          <w:sz w:val="24"/>
          <w:szCs w:val="24"/>
          <w:lang w:val="de-CH" w:eastAsia="de-CH"/>
        </w:rPr>
        <w:t xml:space="preserve"> </w:t>
      </w:r>
      <w:r>
        <w:rPr>
          <w:rFonts w:eastAsia="Times New Roman"/>
          <w:sz w:val="24"/>
          <w:szCs w:val="24"/>
          <w:lang w:val="de-CH" w:eastAsia="de-CH"/>
        </w:rPr>
        <w:br/>
      </w:r>
      <w:r w:rsidR="0030084F">
        <w:rPr>
          <w:rFonts w:eastAsia="Times New Roman"/>
          <w:sz w:val="24"/>
          <w:szCs w:val="24"/>
          <w:lang w:val="de-CH" w:eastAsia="de-CH"/>
        </w:rPr>
        <w:br/>
        <w:t>8272 Ermatingen</w:t>
      </w:r>
    </w:p>
    <w:p w14:paraId="7989E017" w14:textId="7B81DD69" w:rsidR="0030084F" w:rsidRPr="00AE579D" w:rsidRDefault="0030084F" w:rsidP="0030084F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  <w:t>EINSCHREIBEN</w:t>
      </w:r>
      <w:r>
        <w:rPr>
          <w:rFonts w:eastAsia="Times New Roman"/>
          <w:sz w:val="24"/>
          <w:szCs w:val="24"/>
          <w:lang w:val="de-CH" w:eastAsia="de-CH"/>
        </w:rPr>
        <w:br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  <w:t>Verwaltungsgericht des Kantons Thurgau</w:t>
      </w:r>
      <w:r>
        <w:rPr>
          <w:rFonts w:eastAsia="Times New Roman"/>
          <w:sz w:val="24"/>
          <w:szCs w:val="24"/>
          <w:lang w:val="de-CH" w:eastAsia="de-CH"/>
        </w:rPr>
        <w:br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  <w:t>Frauenfelderstrasse 16</w:t>
      </w:r>
      <w:r>
        <w:rPr>
          <w:rFonts w:eastAsia="Times New Roman"/>
          <w:sz w:val="24"/>
          <w:szCs w:val="24"/>
          <w:lang w:val="de-CH" w:eastAsia="de-CH"/>
        </w:rPr>
        <w:br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  <w:t>8570 Weinfelden</w:t>
      </w:r>
    </w:p>
    <w:p w14:paraId="4017F084" w14:textId="77777777" w:rsidR="0030084F" w:rsidRDefault="0030084F" w:rsidP="00AE579D">
      <w:pPr>
        <w:spacing w:before="100" w:beforeAutospacing="1" w:after="100" w:afterAutospacing="1" w:line="240" w:lineRule="auto"/>
        <w:rPr>
          <w:rFonts w:eastAsia="Times New Roman"/>
          <w:i/>
          <w:iCs/>
          <w:sz w:val="24"/>
          <w:szCs w:val="24"/>
          <w:lang w:val="de-CH" w:eastAsia="de-CH"/>
        </w:rPr>
      </w:pPr>
    </w:p>
    <w:p w14:paraId="7172DD07" w14:textId="77777777" w:rsidR="0030084F" w:rsidRDefault="0030084F" w:rsidP="00AE579D">
      <w:pPr>
        <w:spacing w:before="100" w:beforeAutospacing="1" w:after="100" w:afterAutospacing="1" w:line="240" w:lineRule="auto"/>
        <w:rPr>
          <w:rFonts w:eastAsia="Times New Roman"/>
          <w:i/>
          <w:iCs/>
          <w:sz w:val="24"/>
          <w:szCs w:val="24"/>
          <w:lang w:val="de-CH" w:eastAsia="de-CH"/>
        </w:rPr>
      </w:pPr>
    </w:p>
    <w:p w14:paraId="4A919316" w14:textId="70C43945" w:rsidR="00AE579D" w:rsidRDefault="00581EE9" w:rsidP="00AE579D">
      <w:pPr>
        <w:spacing w:before="100" w:beforeAutospacing="1" w:after="100" w:afterAutospacing="1" w:line="240" w:lineRule="auto"/>
        <w:rPr>
          <w:rFonts w:eastAsia="Times New Roman"/>
          <w:i/>
          <w:iCs/>
          <w:sz w:val="24"/>
          <w:szCs w:val="24"/>
          <w:lang w:val="de-CH" w:eastAsia="de-CH"/>
        </w:rPr>
      </w:pPr>
      <w:r w:rsidRPr="00581EE9">
        <w:rPr>
          <w:rFonts w:eastAsia="Times New Roman"/>
          <w:i/>
          <w:iCs/>
          <w:sz w:val="24"/>
          <w:szCs w:val="24"/>
          <w:highlight w:val="yellow"/>
          <w:lang w:val="de-CH" w:eastAsia="de-CH"/>
        </w:rPr>
        <w:t>Datum</w:t>
      </w:r>
      <w:r>
        <w:rPr>
          <w:rFonts w:eastAsia="Times New Roman"/>
          <w:i/>
          <w:iCs/>
          <w:sz w:val="24"/>
          <w:szCs w:val="24"/>
          <w:lang w:val="de-CH" w:eastAsia="de-CH"/>
        </w:rPr>
        <w:t xml:space="preserve"> </w:t>
      </w:r>
    </w:p>
    <w:p w14:paraId="4DC47FB8" w14:textId="77777777" w:rsid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b/>
          <w:bCs/>
          <w:sz w:val="28"/>
          <w:szCs w:val="28"/>
          <w:lang w:val="de-CH" w:eastAsia="de-CH"/>
        </w:rPr>
      </w:pPr>
      <w:r w:rsidRPr="00AE579D">
        <w:rPr>
          <w:rFonts w:eastAsia="Times New Roman"/>
          <w:b/>
          <w:bCs/>
          <w:sz w:val="28"/>
          <w:szCs w:val="28"/>
          <w:lang w:val="de-CH" w:eastAsia="de-CH"/>
        </w:rPr>
        <w:t>Einsprache gegen die Einführung von Tempo 30 in Ermatingen</w:t>
      </w:r>
    </w:p>
    <w:p w14:paraId="7EE1B2F6" w14:textId="0CF983D1" w:rsidR="008D5DE2" w:rsidRPr="00CD7ED0" w:rsidRDefault="008D5DE2" w:rsidP="008D5DE2">
      <w:pPr>
        <w:pBdr>
          <w:top w:val="single" w:sz="4" w:space="1" w:color="auto"/>
          <w:bottom w:val="single" w:sz="4" w:space="1" w:color="auto"/>
        </w:pBdr>
        <w:rPr>
          <w:sz w:val="19"/>
          <w:szCs w:val="19"/>
        </w:rPr>
      </w:pPr>
      <w:proofErr w:type="spellStart"/>
      <w:r>
        <w:rPr>
          <w:sz w:val="19"/>
          <w:szCs w:val="19"/>
        </w:rPr>
        <w:t>Öffentliche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Auflagen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Kantonales</w:t>
      </w:r>
      <w:proofErr w:type="spellEnd"/>
      <w:r>
        <w:rPr>
          <w:sz w:val="19"/>
          <w:szCs w:val="19"/>
        </w:rPr>
        <w:t xml:space="preserve"> </w:t>
      </w:r>
      <w:proofErr w:type="spellStart"/>
      <w:r w:rsidRPr="00CD7ED0">
        <w:rPr>
          <w:sz w:val="19"/>
          <w:szCs w:val="19"/>
        </w:rPr>
        <w:t>Tiefbauamt</w:t>
      </w:r>
      <w:proofErr w:type="spellEnd"/>
      <w:r w:rsidRPr="00CD7ED0">
        <w:rPr>
          <w:sz w:val="19"/>
          <w:szCs w:val="19"/>
        </w:rPr>
        <w:t xml:space="preserve"> Thurgau: </w:t>
      </w:r>
      <w:proofErr w:type="spellStart"/>
      <w:r>
        <w:rPr>
          <w:sz w:val="19"/>
          <w:szCs w:val="19"/>
        </w:rPr>
        <w:t>Höchstgeschwindigkeit</w:t>
      </w:r>
      <w:proofErr w:type="spellEnd"/>
      <w:r>
        <w:rPr>
          <w:sz w:val="19"/>
          <w:szCs w:val="19"/>
        </w:rPr>
        <w:t xml:space="preserve"> 30 km/h, </w:t>
      </w:r>
      <w:proofErr w:type="spellStart"/>
      <w:r>
        <w:rPr>
          <w:sz w:val="19"/>
          <w:szCs w:val="19"/>
        </w:rPr>
        <w:t>Hauptstrasse</w:t>
      </w:r>
      <w:proofErr w:type="spellEnd"/>
      <w:r>
        <w:rPr>
          <w:sz w:val="19"/>
          <w:szCs w:val="19"/>
        </w:rPr>
        <w:t>, 8272 Ermatingen (</w:t>
      </w:r>
      <w:proofErr w:type="spellStart"/>
      <w:r>
        <w:rPr>
          <w:sz w:val="19"/>
          <w:szCs w:val="19"/>
        </w:rPr>
        <w:t>Amtsblatt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Nr</w:t>
      </w:r>
      <w:proofErr w:type="spellEnd"/>
      <w:r>
        <w:rPr>
          <w:sz w:val="19"/>
          <w:szCs w:val="19"/>
        </w:rPr>
        <w:t xml:space="preserve">. 48 </w:t>
      </w:r>
      <w:proofErr w:type="spellStart"/>
      <w:r>
        <w:rPr>
          <w:sz w:val="19"/>
          <w:szCs w:val="19"/>
        </w:rPr>
        <w:t>vom</w:t>
      </w:r>
      <w:proofErr w:type="spellEnd"/>
      <w:r>
        <w:rPr>
          <w:sz w:val="19"/>
          <w:szCs w:val="19"/>
        </w:rPr>
        <w:t xml:space="preserve"> 28. November 2025 S. 3667</w:t>
      </w:r>
    </w:p>
    <w:p w14:paraId="733CD131" w14:textId="77777777" w:rsidR="008D5DE2" w:rsidRPr="008D5DE2" w:rsidRDefault="008D5DE2" w:rsidP="00AE579D">
      <w:pPr>
        <w:spacing w:before="100" w:beforeAutospacing="1" w:after="100" w:afterAutospacing="1" w:line="240" w:lineRule="auto"/>
        <w:rPr>
          <w:rFonts w:eastAsia="Times New Roman"/>
          <w:b/>
          <w:bCs/>
          <w:sz w:val="28"/>
          <w:szCs w:val="28"/>
          <w:lang w:eastAsia="de-CH"/>
        </w:rPr>
      </w:pPr>
    </w:p>
    <w:p w14:paraId="06648FB0" w14:textId="77777777" w:rsidR="00AE579D" w:rsidRP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Sehr geehrte Damen und Herren</w:t>
      </w:r>
    </w:p>
    <w:p w14:paraId="5AE8FE3F" w14:textId="49CC2383" w:rsidR="00AE579D" w:rsidRPr="00AE579D" w:rsidRDefault="00581EE9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>
        <w:rPr>
          <w:rFonts w:eastAsia="Times New Roman"/>
          <w:sz w:val="24"/>
          <w:szCs w:val="24"/>
          <w:lang w:val="de-CH" w:eastAsia="de-CH"/>
        </w:rPr>
        <w:t>Ich</w:t>
      </w:r>
      <w:r w:rsidR="00AE579D" w:rsidRPr="00AE579D">
        <w:rPr>
          <w:rFonts w:eastAsia="Times New Roman"/>
          <w:sz w:val="24"/>
          <w:szCs w:val="24"/>
          <w:lang w:val="de-CH" w:eastAsia="de-CH"/>
        </w:rPr>
        <w:t xml:space="preserve"> erheben wir hiermit fristgerecht Einsprache gegen die geplante Einführung von Tempo 30</w:t>
      </w:r>
      <w:r>
        <w:rPr>
          <w:rFonts w:eastAsia="Times New Roman"/>
          <w:sz w:val="24"/>
          <w:szCs w:val="24"/>
          <w:lang w:val="de-CH" w:eastAsia="de-CH"/>
        </w:rPr>
        <w:t xml:space="preserve"> in der Gemeinde Ermatingen. Ich</w:t>
      </w:r>
      <w:r w:rsidR="00AE579D" w:rsidRPr="00AE579D">
        <w:rPr>
          <w:rFonts w:eastAsia="Times New Roman"/>
          <w:sz w:val="24"/>
          <w:szCs w:val="24"/>
          <w:lang w:val="de-CH" w:eastAsia="de-CH"/>
        </w:rPr>
        <w:t xml:space="preserve"> </w:t>
      </w:r>
      <w:proofErr w:type="gramStart"/>
      <w:r w:rsidR="00AE579D" w:rsidRPr="00AE579D">
        <w:rPr>
          <w:rFonts w:eastAsia="Times New Roman"/>
          <w:sz w:val="24"/>
          <w:szCs w:val="24"/>
          <w:lang w:val="de-CH" w:eastAsia="de-CH"/>
        </w:rPr>
        <w:t>beantragen</w:t>
      </w:r>
      <w:proofErr w:type="gramEnd"/>
      <w:r w:rsidR="00AE579D" w:rsidRPr="00AE579D">
        <w:rPr>
          <w:rFonts w:eastAsia="Times New Roman"/>
          <w:sz w:val="24"/>
          <w:szCs w:val="24"/>
          <w:lang w:val="de-CH" w:eastAsia="de-CH"/>
        </w:rPr>
        <w:t>, auf die flächendeckende Geschwindigkeitsreduktion zu verzichten und das bestehende Temporegime beizubehalten.</w:t>
      </w:r>
    </w:p>
    <w:p w14:paraId="27A1C205" w14:textId="441603FD" w:rsidR="00AE579D" w:rsidRPr="00AE579D" w:rsidRDefault="00AE579D" w:rsidP="00AE579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4"/>
          <w:szCs w:val="24"/>
          <w:lang w:val="de-CH" w:eastAsia="de-CH"/>
        </w:rPr>
      </w:pPr>
      <w:r w:rsidRPr="00AE579D">
        <w:rPr>
          <w:rFonts w:eastAsia="Times New Roman"/>
          <w:b/>
          <w:bCs/>
          <w:sz w:val="24"/>
          <w:szCs w:val="24"/>
          <w:lang w:val="de-CH" w:eastAsia="de-CH"/>
        </w:rPr>
        <w:t>Begründung</w:t>
      </w:r>
    </w:p>
    <w:p w14:paraId="039D0593" w14:textId="77777777" w:rsidR="00AE579D" w:rsidRPr="00AE579D" w:rsidRDefault="00AE579D" w:rsidP="00AE579D">
      <w:pPr>
        <w:spacing w:before="100" w:beforeAutospacing="1" w:after="100" w:afterAutospacing="1" w:line="240" w:lineRule="auto"/>
        <w:outlineLvl w:val="2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1. Fehlende sachliche und gesetzliche Grundlage</w:t>
      </w:r>
    </w:p>
    <w:p w14:paraId="39EB7E04" w14:textId="77777777" w:rsidR="00AE579D" w:rsidRP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 xml:space="preserve">Gemäss </w:t>
      </w:r>
      <w:proofErr w:type="spellStart"/>
      <w:r w:rsidRPr="00AE579D">
        <w:rPr>
          <w:rFonts w:eastAsia="Times New Roman"/>
          <w:sz w:val="24"/>
          <w:szCs w:val="24"/>
          <w:lang w:val="de-CH" w:eastAsia="de-CH"/>
        </w:rPr>
        <w:t>Signalisationsverordnung</w:t>
      </w:r>
      <w:proofErr w:type="spellEnd"/>
      <w:r w:rsidRPr="00AE579D">
        <w:rPr>
          <w:rFonts w:eastAsia="Times New Roman"/>
          <w:sz w:val="24"/>
          <w:szCs w:val="24"/>
          <w:lang w:val="de-CH" w:eastAsia="de-CH"/>
        </w:rPr>
        <w:t xml:space="preserve"> (Art. 108 Abs. 2 SSV) ist eine Herabsetzung der Höchstgeschwindigkeit nur zulässig, wenn </w:t>
      </w:r>
      <w:r w:rsidRPr="00AE579D">
        <w:rPr>
          <w:rFonts w:eastAsia="Times New Roman"/>
          <w:i/>
          <w:iCs/>
          <w:sz w:val="24"/>
          <w:szCs w:val="24"/>
          <w:lang w:val="de-CH" w:eastAsia="de-CH"/>
        </w:rPr>
        <w:t>eine Gefahr nicht anders zu beheben ist</w:t>
      </w:r>
      <w:r w:rsidRPr="00AE579D">
        <w:rPr>
          <w:rFonts w:eastAsia="Times New Roman"/>
          <w:sz w:val="24"/>
          <w:szCs w:val="24"/>
          <w:lang w:val="de-CH" w:eastAsia="de-CH"/>
        </w:rPr>
        <w:t xml:space="preserve">, </w:t>
      </w:r>
      <w:r w:rsidRPr="00AE579D">
        <w:rPr>
          <w:rFonts w:eastAsia="Times New Roman"/>
          <w:i/>
          <w:iCs/>
          <w:sz w:val="24"/>
          <w:szCs w:val="24"/>
          <w:lang w:val="de-CH" w:eastAsia="de-CH"/>
        </w:rPr>
        <w:t>besondere Schutzbedürfnisse bestehen</w:t>
      </w:r>
      <w:r w:rsidRPr="00AE579D">
        <w:rPr>
          <w:rFonts w:eastAsia="Times New Roman"/>
          <w:sz w:val="24"/>
          <w:szCs w:val="24"/>
          <w:lang w:val="de-CH" w:eastAsia="de-CH"/>
        </w:rPr>
        <w:t xml:space="preserve"> oder </w:t>
      </w:r>
      <w:r w:rsidRPr="00AE579D">
        <w:rPr>
          <w:rFonts w:eastAsia="Times New Roman"/>
          <w:i/>
          <w:iCs/>
          <w:sz w:val="24"/>
          <w:szCs w:val="24"/>
          <w:lang w:val="de-CH" w:eastAsia="de-CH"/>
        </w:rPr>
        <w:t>eine nachweislich übermässige Umweltbelastung vorliegt</w:t>
      </w:r>
      <w:r w:rsidRPr="00AE579D">
        <w:rPr>
          <w:rFonts w:eastAsia="Times New Roman"/>
          <w:sz w:val="24"/>
          <w:szCs w:val="24"/>
          <w:lang w:val="de-CH" w:eastAsia="de-CH"/>
        </w:rPr>
        <w:t>.</w:t>
      </w:r>
    </w:p>
    <w:p w14:paraId="1A4E4057" w14:textId="77777777" w:rsidR="00AE579D" w:rsidRP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Für Ermatingen wurde ein solcher zwingender Grund weder ausgewiesen noch ist er ersichtlich. Ein generelles Tempo-30-Regime ohne belegbaren Handlungsdruck ist rechtsstaatlich unzulässig und widerspricht dem Grundsatz der Verhältnismässigkeit.</w:t>
      </w:r>
    </w:p>
    <w:p w14:paraId="4706F7C3" w14:textId="77777777" w:rsidR="00AE579D" w:rsidRP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 xml:space="preserve">Zudem zeigt die einschlägige Forschung, dass Tempo 30 in der Praxis nicht durchgesetzt werden kann: In Tempo-30-Zonen fahren 60–85 % der Fahrzeuge weiterhin mehr als 30 km/h (ETH-Studie Lindenmann &amp; </w:t>
      </w:r>
      <w:proofErr w:type="spellStart"/>
      <w:r w:rsidRPr="00AE579D">
        <w:rPr>
          <w:rFonts w:eastAsia="Times New Roman"/>
          <w:sz w:val="24"/>
          <w:szCs w:val="24"/>
          <w:lang w:val="de-CH" w:eastAsia="de-CH"/>
        </w:rPr>
        <w:t>Koy</w:t>
      </w:r>
      <w:proofErr w:type="spellEnd"/>
      <w:r w:rsidRPr="00AE579D">
        <w:rPr>
          <w:rFonts w:eastAsia="Times New Roman"/>
          <w:sz w:val="24"/>
          <w:szCs w:val="24"/>
          <w:lang w:val="de-CH" w:eastAsia="de-CH"/>
        </w:rPr>
        <w:t xml:space="preserve">, v85 im Mittel 39.2 km/h) </w:t>
      </w:r>
    </w:p>
    <w:p w14:paraId="694D651F" w14:textId="69AC96F6" w:rsidR="00AE579D" w:rsidRPr="00AE579D" w:rsidRDefault="00AE579D" w:rsidP="00AE579D">
      <w:pPr>
        <w:spacing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Eine blosse Signalisation ist somit wirkungsarm und erzeugt ein Vollzugsproblem.</w:t>
      </w:r>
    </w:p>
    <w:p w14:paraId="2D79624D" w14:textId="77777777" w:rsidR="00AE579D" w:rsidRDefault="00AE579D" w:rsidP="00AE579D">
      <w:pPr>
        <w:spacing w:before="100" w:beforeAutospacing="1" w:after="100" w:afterAutospacing="1" w:line="240" w:lineRule="auto"/>
        <w:outlineLvl w:val="2"/>
        <w:rPr>
          <w:rFonts w:eastAsia="Times New Roman"/>
          <w:sz w:val="24"/>
          <w:szCs w:val="24"/>
          <w:lang w:val="de-CH" w:eastAsia="de-CH"/>
        </w:rPr>
      </w:pPr>
    </w:p>
    <w:p w14:paraId="19B5505F" w14:textId="77777777" w:rsidR="009D53D1" w:rsidRDefault="009D53D1" w:rsidP="00AE579D">
      <w:pPr>
        <w:spacing w:before="100" w:beforeAutospacing="1" w:after="100" w:afterAutospacing="1" w:line="240" w:lineRule="auto"/>
        <w:outlineLvl w:val="2"/>
        <w:rPr>
          <w:rFonts w:eastAsia="Times New Roman"/>
          <w:sz w:val="24"/>
          <w:szCs w:val="24"/>
          <w:lang w:val="de-CH" w:eastAsia="de-CH"/>
        </w:rPr>
      </w:pPr>
    </w:p>
    <w:p w14:paraId="7C0D3963" w14:textId="77777777" w:rsidR="009D53D1" w:rsidRDefault="009D53D1" w:rsidP="00AE579D">
      <w:pPr>
        <w:spacing w:before="100" w:beforeAutospacing="1" w:after="100" w:afterAutospacing="1" w:line="240" w:lineRule="auto"/>
        <w:outlineLvl w:val="2"/>
        <w:rPr>
          <w:rFonts w:eastAsia="Times New Roman"/>
          <w:sz w:val="24"/>
          <w:szCs w:val="24"/>
          <w:lang w:val="de-CH" w:eastAsia="de-CH"/>
        </w:rPr>
      </w:pPr>
    </w:p>
    <w:p w14:paraId="592D56C3" w14:textId="1D2848B1" w:rsidR="00AE579D" w:rsidRPr="00AE579D" w:rsidRDefault="00AE579D" w:rsidP="00AE579D">
      <w:pPr>
        <w:spacing w:before="100" w:beforeAutospacing="1" w:after="100" w:afterAutospacing="1" w:line="240" w:lineRule="auto"/>
        <w:outlineLvl w:val="2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lastRenderedPageBreak/>
        <w:t>2. Fehlende sicherheitsrelevante Gründe</w:t>
      </w:r>
    </w:p>
    <w:p w14:paraId="3B666463" w14:textId="77777777" w:rsidR="00AE579D" w:rsidRP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 xml:space="preserve">Die Unfallforschung zeigt, dass die Einführung von Tempo 30 auf Hauptstrassen keine Verbesserung der Verkehrssicherheit bewirkt – teilweise sogar das Gegenteil. Gemäss Lindenmann &amp; </w:t>
      </w:r>
      <w:proofErr w:type="spellStart"/>
      <w:r w:rsidRPr="00AE579D">
        <w:rPr>
          <w:rFonts w:eastAsia="Times New Roman"/>
          <w:sz w:val="24"/>
          <w:szCs w:val="24"/>
          <w:lang w:val="de-CH" w:eastAsia="de-CH"/>
        </w:rPr>
        <w:t>Koy</w:t>
      </w:r>
      <w:proofErr w:type="spellEnd"/>
      <w:r w:rsidRPr="00AE579D">
        <w:rPr>
          <w:rFonts w:eastAsia="Times New Roman"/>
          <w:sz w:val="24"/>
          <w:szCs w:val="24"/>
          <w:lang w:val="de-CH" w:eastAsia="de-CH"/>
        </w:rPr>
        <w:t xml:space="preserve"> steigt der Anteil der Fussgängerunfälle in Tempo-30-Zonen von 0.7 % auf 2.4 % an, unter anderem aufgrund aufgehobener Vortrittsregelungen </w:t>
      </w:r>
    </w:p>
    <w:p w14:paraId="79052453" w14:textId="77777777" w:rsidR="00AE579D" w:rsidRP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In Ermatingen bestehen auf den betroffenen Strassen keine Unfallschwerpunkte und keine Sicherheitsdefizite, die gemäss SSV eine Temporeduktion rechtfertigen würden.</w:t>
      </w:r>
    </w:p>
    <w:p w14:paraId="100ACDE9" w14:textId="77777777" w:rsidR="00AE579D" w:rsidRDefault="00AE579D" w:rsidP="00AE579D">
      <w:pPr>
        <w:spacing w:before="100" w:beforeAutospacing="1" w:after="100" w:afterAutospacing="1" w:line="240" w:lineRule="auto"/>
        <w:outlineLvl w:val="2"/>
        <w:rPr>
          <w:rFonts w:eastAsia="Times New Roman"/>
          <w:sz w:val="24"/>
          <w:szCs w:val="24"/>
          <w:lang w:val="de-CH" w:eastAsia="de-CH"/>
        </w:rPr>
      </w:pPr>
    </w:p>
    <w:p w14:paraId="554F70CC" w14:textId="01B8225C" w:rsidR="00AE579D" w:rsidRPr="00AE579D" w:rsidRDefault="00AE579D" w:rsidP="00AE579D">
      <w:pPr>
        <w:spacing w:before="100" w:beforeAutospacing="1" w:after="100" w:afterAutospacing="1" w:line="240" w:lineRule="auto"/>
        <w:outlineLvl w:val="2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3. Tempo 30 widerspricht der Strassenhierarchie und führt zu Verkehrsproblemen</w:t>
      </w:r>
    </w:p>
    <w:p w14:paraId="63A72AA2" w14:textId="77777777" w:rsidR="00AE579D" w:rsidRP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Die übergeordneten Ziele aller kommunalen und kantonalen Verkehrspolitiken stehen unter dem Leitmotiv: Verkehrsfluss gewährleisten (SVP-</w:t>
      </w:r>
      <w:proofErr w:type="spellStart"/>
      <w:r w:rsidRPr="00AE579D">
        <w:rPr>
          <w:rFonts w:eastAsia="Times New Roman"/>
          <w:sz w:val="24"/>
          <w:szCs w:val="24"/>
          <w:lang w:val="de-CH" w:eastAsia="de-CH"/>
        </w:rPr>
        <w:t>Argumentarium</w:t>
      </w:r>
      <w:proofErr w:type="spellEnd"/>
      <w:r w:rsidRPr="00AE579D">
        <w:rPr>
          <w:rFonts w:eastAsia="Times New Roman"/>
          <w:sz w:val="24"/>
          <w:szCs w:val="24"/>
          <w:lang w:val="de-CH" w:eastAsia="de-CH"/>
        </w:rPr>
        <w:t xml:space="preserve">, Kap. 2) </w:t>
      </w:r>
    </w:p>
    <w:p w14:paraId="49FD0717" w14:textId="77777777" w:rsidR="00AE579D" w:rsidRP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Ein flächendeckendes Tempo 30 auf Haupt- und Verbindungsstrassen führt erfahrungsgemäss zu:</w:t>
      </w:r>
    </w:p>
    <w:p w14:paraId="0B05C969" w14:textId="77777777" w:rsidR="00AE579D" w:rsidRPr="00AE579D" w:rsidRDefault="00AE579D" w:rsidP="00AE5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längeren Fahrzeiten</w:t>
      </w:r>
    </w:p>
    <w:p w14:paraId="780C82A1" w14:textId="77777777" w:rsidR="00AE579D" w:rsidRPr="00AE579D" w:rsidRDefault="00AE579D" w:rsidP="00AE5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Rückstau und ineffizientem Verkehrsfluss</w:t>
      </w:r>
    </w:p>
    <w:p w14:paraId="12FC5141" w14:textId="77777777" w:rsidR="00AE579D" w:rsidRPr="00AE579D" w:rsidRDefault="00AE579D" w:rsidP="00AE5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Verlagerungen in Wohnquartiere</w:t>
      </w:r>
    </w:p>
    <w:p w14:paraId="74C5DA57" w14:textId="77777777" w:rsidR="00AE579D" w:rsidRPr="00AE579D" w:rsidRDefault="00AE579D" w:rsidP="00AE5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Beeinträchtigungen des öffentlichen Verkehrs</w:t>
      </w:r>
    </w:p>
    <w:p w14:paraId="6556307E" w14:textId="77777777" w:rsidR="00AE579D" w:rsidRPr="00AE579D" w:rsidRDefault="00AE579D" w:rsidP="00AE5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Behinderungen für Gewerbe und Lieferverkehr</w:t>
      </w:r>
    </w:p>
    <w:p w14:paraId="368F3966" w14:textId="77777777" w:rsid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Damit wird das Funktionieren der übergeordneten Strassen in Ermatingen erheblich beeinträchtigt.</w:t>
      </w:r>
    </w:p>
    <w:p w14:paraId="4BFAC98F" w14:textId="77777777" w:rsidR="00AE579D" w:rsidRP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</w:p>
    <w:p w14:paraId="2F99DFEA" w14:textId="77777777" w:rsidR="00AE579D" w:rsidRPr="00AE579D" w:rsidRDefault="00AE579D" w:rsidP="00AE579D">
      <w:pPr>
        <w:spacing w:before="100" w:beforeAutospacing="1" w:after="100" w:afterAutospacing="1" w:line="240" w:lineRule="auto"/>
        <w:outlineLvl w:val="2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4. Unverhältnismässigkeit und erhebliche Folgekosten</w:t>
      </w:r>
    </w:p>
    <w:p w14:paraId="3D2FD007" w14:textId="7D85FE0E" w:rsidR="00AE579D" w:rsidRP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 xml:space="preserve">Gemäss Rechtsprechung und dem zitierten </w:t>
      </w:r>
      <w:proofErr w:type="spellStart"/>
      <w:r w:rsidRPr="00AE579D">
        <w:rPr>
          <w:rFonts w:eastAsia="Times New Roman"/>
          <w:sz w:val="24"/>
          <w:szCs w:val="24"/>
          <w:lang w:val="de-CH" w:eastAsia="de-CH"/>
        </w:rPr>
        <w:t>Argumentarium</w:t>
      </w:r>
      <w:proofErr w:type="spellEnd"/>
      <w:r w:rsidRPr="00AE579D">
        <w:rPr>
          <w:rFonts w:eastAsia="Times New Roman"/>
          <w:sz w:val="24"/>
          <w:szCs w:val="24"/>
          <w:lang w:val="de-CH" w:eastAsia="de-CH"/>
        </w:rPr>
        <w:t xml:space="preserve"> (Kap. 5–6) sind bauliche Massnahmen zwingend, um Tempo 30 effektiv durchzusetzen. Ohne solche Massnahmen bleibt Tempo 30 wirkungslos; mit ihnen wird es massiv kostspielig und beeinträchtigt das Ortsbild.</w:t>
      </w:r>
      <w:r>
        <w:rPr>
          <w:rFonts w:eastAsia="Times New Roman"/>
          <w:sz w:val="24"/>
          <w:szCs w:val="24"/>
          <w:lang w:val="de-CH" w:eastAsia="de-CH"/>
        </w:rPr>
        <w:t xml:space="preserve"> </w:t>
      </w:r>
      <w:r w:rsidRPr="00AE579D">
        <w:rPr>
          <w:rFonts w:eastAsia="Times New Roman"/>
          <w:sz w:val="24"/>
          <w:szCs w:val="24"/>
          <w:lang w:val="de-CH" w:eastAsia="de-CH"/>
        </w:rPr>
        <w:t>Verengungen, Schwellen und Belagswechsel erzeugen zudem zusätzlichen Lärm (Bremsen, Beschleunigen) und mindern die Aufenthaltsqualität.</w:t>
      </w:r>
    </w:p>
    <w:p w14:paraId="037DE0C6" w14:textId="0DE2A546" w:rsidR="00AE579D" w:rsidRPr="00AE579D" w:rsidRDefault="00AE579D" w:rsidP="00581EE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.5. Lärmschutz: effizientere Alternativen stehen zur Verfügung</w:t>
      </w:r>
    </w:p>
    <w:p w14:paraId="0F24B837" w14:textId="281EA190" w:rsidR="00AE579D" w:rsidRP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Die wichtigste Lärmquelle im Strassenverkehr ist heute das Rollgeräusch der Reifen, nicht die Geschwindigkeit an sich.</w:t>
      </w:r>
      <w:r>
        <w:rPr>
          <w:rFonts w:eastAsia="Times New Roman"/>
          <w:sz w:val="24"/>
          <w:szCs w:val="24"/>
          <w:lang w:val="de-CH" w:eastAsia="de-CH"/>
        </w:rPr>
        <w:t xml:space="preserve"> </w:t>
      </w:r>
      <w:r w:rsidRPr="00AE579D">
        <w:rPr>
          <w:rFonts w:eastAsia="Times New Roman"/>
          <w:sz w:val="24"/>
          <w:szCs w:val="24"/>
          <w:lang w:val="de-CH" w:eastAsia="de-CH"/>
        </w:rPr>
        <w:t>Der Einsatz von lärmarmen Belägen verursacht:</w:t>
      </w:r>
    </w:p>
    <w:p w14:paraId="0EBBD6DF" w14:textId="77777777" w:rsidR="00AE579D" w:rsidRPr="00AE579D" w:rsidRDefault="00AE579D" w:rsidP="00AE5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messbar höhere Lärmreduktionen</w:t>
      </w:r>
    </w:p>
    <w:p w14:paraId="572EE806" w14:textId="77777777" w:rsidR="00AE579D" w:rsidRPr="00AE579D" w:rsidRDefault="00AE579D" w:rsidP="00AE5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keine Verlagerungseffekte</w:t>
      </w:r>
    </w:p>
    <w:p w14:paraId="3D88252B" w14:textId="77777777" w:rsidR="00AE579D" w:rsidRPr="00AE579D" w:rsidRDefault="00AE579D" w:rsidP="00AE5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deutlich geringere Einschränkungen für Verkehr, Gewerbe und Rettungsdienste</w:t>
      </w:r>
    </w:p>
    <w:p w14:paraId="2B06A72F" w14:textId="77777777" w:rsidR="00AE579D" w:rsidRP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Diese Beläge können in den regulären Sanierungszyklen ohne Zusatzkosten eingebaut werden – eine klare, wirkungsvolle Alternative zu Tempo 30.</w:t>
      </w:r>
    </w:p>
    <w:p w14:paraId="70630CA6" w14:textId="77777777" w:rsidR="00AE579D" w:rsidRDefault="00AE579D" w:rsidP="00AE579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4"/>
          <w:szCs w:val="24"/>
          <w:lang w:val="de-CH" w:eastAsia="de-CH"/>
        </w:rPr>
      </w:pPr>
    </w:p>
    <w:p w14:paraId="4AEB17B7" w14:textId="77777777" w:rsidR="00581EE9" w:rsidRDefault="00581EE9" w:rsidP="00AE579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4"/>
          <w:szCs w:val="24"/>
          <w:lang w:val="de-CH" w:eastAsia="de-CH"/>
        </w:rPr>
      </w:pPr>
    </w:p>
    <w:p w14:paraId="2B2E2A93" w14:textId="22E931DF" w:rsidR="00AE579D" w:rsidRPr="00AE579D" w:rsidRDefault="00AE579D" w:rsidP="00AE579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4"/>
          <w:szCs w:val="24"/>
          <w:lang w:val="de-CH" w:eastAsia="de-CH"/>
        </w:rPr>
      </w:pPr>
      <w:r w:rsidRPr="00AE579D">
        <w:rPr>
          <w:rFonts w:eastAsia="Times New Roman"/>
          <w:b/>
          <w:bCs/>
          <w:sz w:val="24"/>
          <w:szCs w:val="24"/>
          <w:lang w:val="de-CH" w:eastAsia="de-CH"/>
        </w:rPr>
        <w:lastRenderedPageBreak/>
        <w:t>Schlussfolgerung</w:t>
      </w:r>
    </w:p>
    <w:p w14:paraId="25242052" w14:textId="77777777" w:rsidR="00AE579D" w:rsidRP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Die geplante Einführung von Tempo 30 in Ermatingen ist:</w:t>
      </w:r>
    </w:p>
    <w:p w14:paraId="75F8B83C" w14:textId="77777777" w:rsidR="00AE579D" w:rsidRPr="00AE579D" w:rsidRDefault="00AE579D" w:rsidP="00AE5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nicht notwendig,</w:t>
      </w:r>
    </w:p>
    <w:p w14:paraId="61C0DCD1" w14:textId="77777777" w:rsidR="00AE579D" w:rsidRPr="00AE579D" w:rsidRDefault="00AE579D" w:rsidP="00AE5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nicht wirksam,</w:t>
      </w:r>
    </w:p>
    <w:p w14:paraId="3EE4240E" w14:textId="77777777" w:rsidR="00AE579D" w:rsidRPr="00AE579D" w:rsidRDefault="00AE579D" w:rsidP="00AE5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nicht verhältnismässig,</w:t>
      </w:r>
    </w:p>
    <w:p w14:paraId="5147F6AA" w14:textId="77777777" w:rsidR="00AE579D" w:rsidRPr="00AE579D" w:rsidRDefault="00AE579D" w:rsidP="00AE5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verkehrspolitisch schädlich,</w:t>
      </w:r>
    </w:p>
    <w:p w14:paraId="50CEBFD5" w14:textId="77777777" w:rsidR="00AE579D" w:rsidRPr="00AE579D" w:rsidRDefault="00AE579D" w:rsidP="00AE5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volkswirtschaftlich ungünstig,</w:t>
      </w:r>
    </w:p>
    <w:p w14:paraId="26A233AF" w14:textId="77777777" w:rsidR="00AE579D" w:rsidRPr="00AE579D" w:rsidRDefault="00AE579D" w:rsidP="00AE5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und fachlich nicht begründbar.</w:t>
      </w:r>
    </w:p>
    <w:p w14:paraId="37A58A3B" w14:textId="547DC451" w:rsidR="00AE579D" w:rsidRPr="00AE579D" w:rsidRDefault="00581EE9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>
        <w:rPr>
          <w:rFonts w:eastAsia="Times New Roman"/>
          <w:sz w:val="24"/>
          <w:szCs w:val="24"/>
          <w:lang w:val="de-CH" w:eastAsia="de-CH"/>
        </w:rPr>
        <w:t>Ich fordere</w:t>
      </w:r>
      <w:bookmarkStart w:id="0" w:name="_GoBack"/>
      <w:bookmarkEnd w:id="0"/>
      <w:r>
        <w:rPr>
          <w:rFonts w:eastAsia="Times New Roman"/>
          <w:sz w:val="24"/>
          <w:szCs w:val="24"/>
          <w:lang w:val="de-CH" w:eastAsia="de-CH"/>
        </w:rPr>
        <w:t xml:space="preserve"> </w:t>
      </w:r>
      <w:r w:rsidR="00AE579D" w:rsidRPr="00AE579D">
        <w:rPr>
          <w:rFonts w:eastAsia="Times New Roman"/>
          <w:sz w:val="24"/>
          <w:szCs w:val="24"/>
          <w:lang w:val="de-CH" w:eastAsia="de-CH"/>
        </w:rPr>
        <w:t>daher, auf die Einführung von Tempo 30 zu verzichten und das bestehende Temporegime beizubehalten.</w:t>
      </w:r>
    </w:p>
    <w:p w14:paraId="64B4C21D" w14:textId="1E4191A9" w:rsidR="00AE579D" w:rsidRPr="00AE579D" w:rsidRDefault="00581EE9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>
        <w:rPr>
          <w:rFonts w:eastAsia="Times New Roman"/>
          <w:sz w:val="24"/>
          <w:szCs w:val="24"/>
          <w:lang w:val="de-CH" w:eastAsia="de-CH"/>
        </w:rPr>
        <w:t>Ich danke</w:t>
      </w:r>
      <w:r w:rsidR="00AE579D" w:rsidRPr="00AE579D">
        <w:rPr>
          <w:rFonts w:eastAsia="Times New Roman"/>
          <w:sz w:val="24"/>
          <w:szCs w:val="24"/>
          <w:lang w:val="de-CH" w:eastAsia="de-CH"/>
        </w:rPr>
        <w:t xml:space="preserve"> Ihnen für die sorgfältige Prüf</w:t>
      </w:r>
      <w:r>
        <w:rPr>
          <w:rFonts w:eastAsia="Times New Roman"/>
          <w:sz w:val="24"/>
          <w:szCs w:val="24"/>
          <w:lang w:val="de-CH" w:eastAsia="de-CH"/>
        </w:rPr>
        <w:t>ung und Berücksichtigung meiner</w:t>
      </w:r>
      <w:r w:rsidR="00AE579D" w:rsidRPr="00AE579D">
        <w:rPr>
          <w:rFonts w:eastAsia="Times New Roman"/>
          <w:sz w:val="24"/>
          <w:szCs w:val="24"/>
          <w:lang w:val="de-CH" w:eastAsia="de-CH"/>
        </w:rPr>
        <w:t xml:space="preserve"> Einsprache.</w:t>
      </w:r>
    </w:p>
    <w:p w14:paraId="0587B3B9" w14:textId="77777777" w:rsidR="00AE579D" w:rsidRPr="00AE579D" w:rsidRDefault="00AE579D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Mit freundlichen Grüssen</w:t>
      </w:r>
    </w:p>
    <w:p w14:paraId="420663E0" w14:textId="511EFCCB" w:rsidR="00AE579D" w:rsidRDefault="00581EE9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581EE9">
        <w:rPr>
          <w:rFonts w:eastAsia="Times New Roman"/>
          <w:sz w:val="24"/>
          <w:szCs w:val="24"/>
          <w:highlight w:val="yellow"/>
          <w:lang w:val="de-CH" w:eastAsia="de-CH"/>
        </w:rPr>
        <w:t>Name und Unterschrift</w:t>
      </w:r>
    </w:p>
    <w:p w14:paraId="1D94CE9C" w14:textId="407B7747" w:rsidR="0030084F" w:rsidRDefault="0030084F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</w:p>
    <w:p w14:paraId="73DECEAE" w14:textId="6254E719" w:rsidR="005E23EA" w:rsidRDefault="0030084F" w:rsidP="00AE5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  <w:r>
        <w:rPr>
          <w:rFonts w:eastAsia="Times New Roman"/>
          <w:sz w:val="24"/>
          <w:szCs w:val="24"/>
          <w:lang w:val="de-CH" w:eastAsia="de-CH"/>
        </w:rPr>
        <w:tab/>
      </w:r>
    </w:p>
    <w:p w14:paraId="5B9BBC87" w14:textId="77777777" w:rsidR="00581EE9" w:rsidRDefault="00581EE9" w:rsidP="00AE579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4"/>
          <w:szCs w:val="24"/>
          <w:lang w:val="de-CH" w:eastAsia="de-CH"/>
        </w:rPr>
      </w:pPr>
    </w:p>
    <w:p w14:paraId="009C69CD" w14:textId="77777777" w:rsidR="00581EE9" w:rsidRDefault="00581EE9" w:rsidP="00AE579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4"/>
          <w:szCs w:val="24"/>
          <w:lang w:val="de-CH" w:eastAsia="de-CH"/>
        </w:rPr>
      </w:pPr>
    </w:p>
    <w:p w14:paraId="46D54D59" w14:textId="77FF0BE1" w:rsidR="00AE579D" w:rsidRPr="00AE579D" w:rsidRDefault="00AE579D" w:rsidP="00AE579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4"/>
          <w:szCs w:val="24"/>
          <w:lang w:val="de-CH" w:eastAsia="de-CH"/>
        </w:rPr>
      </w:pPr>
      <w:r w:rsidRPr="00AE579D">
        <w:rPr>
          <w:rFonts w:eastAsia="Times New Roman"/>
          <w:b/>
          <w:bCs/>
          <w:sz w:val="24"/>
          <w:szCs w:val="24"/>
          <w:lang w:val="de-CH" w:eastAsia="de-CH"/>
        </w:rPr>
        <w:t>Quellenverzeichnis</w:t>
      </w:r>
    </w:p>
    <w:p w14:paraId="00051B3D" w14:textId="0E77A7CF" w:rsidR="00AE579D" w:rsidRPr="00AE579D" w:rsidRDefault="00AE579D" w:rsidP="00AE57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 xml:space="preserve">Lindenmann, H. P. &amp; </w:t>
      </w:r>
      <w:proofErr w:type="spellStart"/>
      <w:r w:rsidRPr="00AE579D">
        <w:rPr>
          <w:rFonts w:eastAsia="Times New Roman"/>
          <w:sz w:val="24"/>
          <w:szCs w:val="24"/>
          <w:lang w:val="de-CH" w:eastAsia="de-CH"/>
        </w:rPr>
        <w:t>Koy</w:t>
      </w:r>
      <w:proofErr w:type="spellEnd"/>
      <w:r w:rsidRPr="00AE579D">
        <w:rPr>
          <w:rFonts w:eastAsia="Times New Roman"/>
          <w:sz w:val="24"/>
          <w:szCs w:val="24"/>
          <w:lang w:val="de-CH" w:eastAsia="de-CH"/>
        </w:rPr>
        <w:t xml:space="preserve">, T. (2000). </w:t>
      </w:r>
      <w:r w:rsidRPr="00AE579D">
        <w:rPr>
          <w:rFonts w:eastAsia="Times New Roman"/>
          <w:i/>
          <w:iCs/>
          <w:sz w:val="24"/>
          <w:szCs w:val="24"/>
          <w:lang w:val="de-CH" w:eastAsia="de-CH"/>
        </w:rPr>
        <w:t xml:space="preserve">Auswirkungen von </w:t>
      </w:r>
      <w:proofErr w:type="spellStart"/>
      <w:r w:rsidRPr="00AE579D">
        <w:rPr>
          <w:rFonts w:eastAsia="Times New Roman"/>
          <w:i/>
          <w:iCs/>
          <w:sz w:val="24"/>
          <w:szCs w:val="24"/>
          <w:lang w:val="de-CH" w:eastAsia="de-CH"/>
        </w:rPr>
        <w:t>Zonensignalisationen</w:t>
      </w:r>
      <w:proofErr w:type="spellEnd"/>
      <w:r w:rsidRPr="00AE579D">
        <w:rPr>
          <w:rFonts w:eastAsia="Times New Roman"/>
          <w:i/>
          <w:iCs/>
          <w:sz w:val="24"/>
          <w:szCs w:val="24"/>
          <w:lang w:val="de-CH" w:eastAsia="de-CH"/>
        </w:rPr>
        <w:t xml:space="preserve"> (Tempo 30) in Wohngebieten auf die Verkehrssicherheit</w:t>
      </w:r>
      <w:r w:rsidRPr="00AE579D">
        <w:rPr>
          <w:rFonts w:eastAsia="Times New Roman"/>
          <w:sz w:val="24"/>
          <w:szCs w:val="24"/>
          <w:lang w:val="de-CH" w:eastAsia="de-CH"/>
        </w:rPr>
        <w:t>. IVT, ETH Zürich. (</w:t>
      </w:r>
      <w:proofErr w:type="spellStart"/>
      <w:r w:rsidRPr="00AE579D">
        <w:rPr>
          <w:rFonts w:eastAsia="Times New Roman"/>
          <w:sz w:val="24"/>
          <w:szCs w:val="24"/>
          <w:lang w:val="de-CH" w:eastAsia="de-CH"/>
        </w:rPr>
        <w:t>Argumentarium</w:t>
      </w:r>
      <w:proofErr w:type="spellEnd"/>
      <w:r w:rsidRPr="00AE579D">
        <w:rPr>
          <w:rFonts w:eastAsia="Times New Roman"/>
          <w:sz w:val="24"/>
          <w:szCs w:val="24"/>
          <w:lang w:val="de-CH" w:eastAsia="de-CH"/>
        </w:rPr>
        <w:t xml:space="preserve"> Tempo 30, S. 21) </w:t>
      </w:r>
      <w:r>
        <w:rPr>
          <w:rFonts w:eastAsia="Times New Roman"/>
          <w:sz w:val="24"/>
          <w:szCs w:val="24"/>
          <w:lang w:val="de-CH" w:eastAsia="de-CH"/>
        </w:rPr>
        <w:br/>
      </w:r>
    </w:p>
    <w:p w14:paraId="1DF26CC3" w14:textId="1F6D676C" w:rsidR="00AE579D" w:rsidRPr="00AE579D" w:rsidRDefault="00AE579D" w:rsidP="00AE57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eastAsia="de-CH"/>
        </w:rPr>
        <w:t xml:space="preserve">Ekman, L. (1999). </w:t>
      </w:r>
      <w:r w:rsidRPr="00AE579D">
        <w:rPr>
          <w:rFonts w:eastAsia="Times New Roman"/>
          <w:i/>
          <w:iCs/>
          <w:sz w:val="24"/>
          <w:szCs w:val="24"/>
          <w:lang w:eastAsia="de-CH"/>
        </w:rPr>
        <w:t>The Effects of 30 km/h Speed Limits in Urban Areas</w:t>
      </w:r>
      <w:r w:rsidRPr="00AE579D">
        <w:rPr>
          <w:rFonts w:eastAsia="Times New Roman"/>
          <w:sz w:val="24"/>
          <w:szCs w:val="24"/>
          <w:lang w:eastAsia="de-CH"/>
        </w:rPr>
        <w:t xml:space="preserve">. </w:t>
      </w:r>
      <w:r w:rsidRPr="00AE579D">
        <w:rPr>
          <w:rFonts w:eastAsia="Times New Roman"/>
          <w:sz w:val="24"/>
          <w:szCs w:val="24"/>
          <w:lang w:val="de-CH" w:eastAsia="de-CH"/>
        </w:rPr>
        <w:t>Lund University. (</w:t>
      </w:r>
      <w:proofErr w:type="spellStart"/>
      <w:r w:rsidRPr="00AE579D">
        <w:rPr>
          <w:rFonts w:eastAsia="Times New Roman"/>
          <w:sz w:val="24"/>
          <w:szCs w:val="24"/>
          <w:lang w:val="de-CH" w:eastAsia="de-CH"/>
        </w:rPr>
        <w:t>Argumentarium</w:t>
      </w:r>
      <w:proofErr w:type="spellEnd"/>
      <w:r w:rsidRPr="00AE579D">
        <w:rPr>
          <w:rFonts w:eastAsia="Times New Roman"/>
          <w:sz w:val="24"/>
          <w:szCs w:val="24"/>
          <w:lang w:val="de-CH" w:eastAsia="de-CH"/>
        </w:rPr>
        <w:t xml:space="preserve"> Tempo 30, S. 22) </w:t>
      </w:r>
      <w:r>
        <w:rPr>
          <w:rFonts w:eastAsia="Times New Roman"/>
          <w:sz w:val="24"/>
          <w:szCs w:val="24"/>
          <w:lang w:val="de-CH" w:eastAsia="de-CH"/>
        </w:rPr>
        <w:br/>
      </w:r>
    </w:p>
    <w:p w14:paraId="44D2ED10" w14:textId="43256F0E" w:rsidR="00AE579D" w:rsidRPr="00AE579D" w:rsidRDefault="00AE579D" w:rsidP="00AE57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 xml:space="preserve">SVP des Kantons Zürich (2013). </w:t>
      </w:r>
      <w:proofErr w:type="spellStart"/>
      <w:r w:rsidRPr="00AE579D">
        <w:rPr>
          <w:rFonts w:eastAsia="Times New Roman"/>
          <w:i/>
          <w:iCs/>
          <w:sz w:val="24"/>
          <w:szCs w:val="24"/>
          <w:lang w:val="de-CH" w:eastAsia="de-CH"/>
        </w:rPr>
        <w:t>Argumentarium</w:t>
      </w:r>
      <w:proofErr w:type="spellEnd"/>
      <w:r w:rsidRPr="00AE579D">
        <w:rPr>
          <w:rFonts w:eastAsia="Times New Roman"/>
          <w:i/>
          <w:iCs/>
          <w:sz w:val="24"/>
          <w:szCs w:val="24"/>
          <w:lang w:val="de-CH" w:eastAsia="de-CH"/>
        </w:rPr>
        <w:t xml:space="preserve"> Tempo 30</w:t>
      </w:r>
      <w:r w:rsidRPr="00AE579D">
        <w:rPr>
          <w:rFonts w:eastAsia="Times New Roman"/>
          <w:sz w:val="24"/>
          <w:szCs w:val="24"/>
          <w:lang w:val="de-CH" w:eastAsia="de-CH"/>
        </w:rPr>
        <w:t xml:space="preserve">. Verkehrskommission. </w:t>
      </w:r>
      <w:r>
        <w:rPr>
          <w:rFonts w:eastAsia="Times New Roman"/>
          <w:sz w:val="24"/>
          <w:szCs w:val="24"/>
          <w:lang w:val="de-CH" w:eastAsia="de-CH"/>
        </w:rPr>
        <w:br/>
      </w:r>
    </w:p>
    <w:p w14:paraId="46BBE611" w14:textId="0E22373E" w:rsidR="00AE579D" w:rsidRPr="00AE579D" w:rsidRDefault="00AE579D" w:rsidP="00AE57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proofErr w:type="spellStart"/>
      <w:r w:rsidRPr="00AE579D">
        <w:rPr>
          <w:rFonts w:eastAsia="Times New Roman"/>
          <w:sz w:val="24"/>
          <w:szCs w:val="24"/>
          <w:lang w:val="de-CH" w:eastAsia="de-CH"/>
        </w:rPr>
        <w:t>Signalisationsverordnung</w:t>
      </w:r>
      <w:proofErr w:type="spellEnd"/>
      <w:r w:rsidRPr="00AE579D">
        <w:rPr>
          <w:rFonts w:eastAsia="Times New Roman"/>
          <w:sz w:val="24"/>
          <w:szCs w:val="24"/>
          <w:lang w:val="de-CH" w:eastAsia="de-CH"/>
        </w:rPr>
        <w:t xml:space="preserve"> (SSV), Art. 108 Abs. 2.</w:t>
      </w:r>
      <w:r>
        <w:rPr>
          <w:rFonts w:eastAsia="Times New Roman"/>
          <w:sz w:val="24"/>
          <w:szCs w:val="24"/>
          <w:lang w:val="de-CH" w:eastAsia="de-CH"/>
        </w:rPr>
        <w:br/>
      </w:r>
    </w:p>
    <w:p w14:paraId="08108489" w14:textId="1D34577E" w:rsidR="00722C19" w:rsidRPr="009D53D1" w:rsidRDefault="00AE579D" w:rsidP="003900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de-CH" w:eastAsia="de-CH"/>
        </w:rPr>
      </w:pPr>
      <w:r w:rsidRPr="00AE579D">
        <w:rPr>
          <w:rFonts w:eastAsia="Times New Roman"/>
          <w:sz w:val="24"/>
          <w:szCs w:val="24"/>
          <w:lang w:val="de-CH" w:eastAsia="de-CH"/>
        </w:rPr>
        <w:t>Strassenverkehrsgesetz (SVG), Art. 32 Abs. 3.</w:t>
      </w:r>
    </w:p>
    <w:sectPr w:rsidR="00722C19" w:rsidRPr="009D53D1" w:rsidSect="005E23EA">
      <w:pgSz w:w="11907" w:h="16839"/>
      <w:pgMar w:top="1440" w:right="85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0F89"/>
    <w:multiLevelType w:val="multilevel"/>
    <w:tmpl w:val="54BC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D0F4F"/>
    <w:multiLevelType w:val="multilevel"/>
    <w:tmpl w:val="E1E4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147E65"/>
    <w:multiLevelType w:val="multilevel"/>
    <w:tmpl w:val="573E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52900"/>
    <w:multiLevelType w:val="multilevel"/>
    <w:tmpl w:val="377C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9D"/>
    <w:rsid w:val="00000A66"/>
    <w:rsid w:val="0001702D"/>
    <w:rsid w:val="00017C17"/>
    <w:rsid w:val="000200FC"/>
    <w:rsid w:val="00020956"/>
    <w:rsid w:val="0002114E"/>
    <w:rsid w:val="00023907"/>
    <w:rsid w:val="000251FC"/>
    <w:rsid w:val="0002601E"/>
    <w:rsid w:val="0003013D"/>
    <w:rsid w:val="00031EE6"/>
    <w:rsid w:val="00032FD1"/>
    <w:rsid w:val="000333FA"/>
    <w:rsid w:val="00036880"/>
    <w:rsid w:val="00056EBC"/>
    <w:rsid w:val="000646A5"/>
    <w:rsid w:val="00070DE8"/>
    <w:rsid w:val="00083FAC"/>
    <w:rsid w:val="000847E4"/>
    <w:rsid w:val="000908AC"/>
    <w:rsid w:val="000C0D2B"/>
    <w:rsid w:val="000D2DCB"/>
    <w:rsid w:val="000F43F5"/>
    <w:rsid w:val="000F7AC1"/>
    <w:rsid w:val="001012B7"/>
    <w:rsid w:val="001012C9"/>
    <w:rsid w:val="00101B20"/>
    <w:rsid w:val="0010362B"/>
    <w:rsid w:val="00112238"/>
    <w:rsid w:val="00123723"/>
    <w:rsid w:val="00124CB8"/>
    <w:rsid w:val="00135F06"/>
    <w:rsid w:val="00135F56"/>
    <w:rsid w:val="00136ED5"/>
    <w:rsid w:val="00150F58"/>
    <w:rsid w:val="00153173"/>
    <w:rsid w:val="00167FAF"/>
    <w:rsid w:val="00170FCF"/>
    <w:rsid w:val="00184A31"/>
    <w:rsid w:val="001905AB"/>
    <w:rsid w:val="00191383"/>
    <w:rsid w:val="001A1771"/>
    <w:rsid w:val="001A3C9B"/>
    <w:rsid w:val="001A7BEE"/>
    <w:rsid w:val="001B08F6"/>
    <w:rsid w:val="001B6D4C"/>
    <w:rsid w:val="001C11E5"/>
    <w:rsid w:val="001C6313"/>
    <w:rsid w:val="001E2489"/>
    <w:rsid w:val="001E2B9E"/>
    <w:rsid w:val="001F68F9"/>
    <w:rsid w:val="002013FB"/>
    <w:rsid w:val="0021024F"/>
    <w:rsid w:val="002104E8"/>
    <w:rsid w:val="0021398B"/>
    <w:rsid w:val="00215243"/>
    <w:rsid w:val="0021721E"/>
    <w:rsid w:val="00225093"/>
    <w:rsid w:val="00226852"/>
    <w:rsid w:val="002369DB"/>
    <w:rsid w:val="002373D2"/>
    <w:rsid w:val="00245970"/>
    <w:rsid w:val="002535D6"/>
    <w:rsid w:val="00255875"/>
    <w:rsid w:val="0026006F"/>
    <w:rsid w:val="00267E4E"/>
    <w:rsid w:val="002744A6"/>
    <w:rsid w:val="002763EB"/>
    <w:rsid w:val="002776BB"/>
    <w:rsid w:val="0028247D"/>
    <w:rsid w:val="002A12D8"/>
    <w:rsid w:val="002A6B54"/>
    <w:rsid w:val="002D1802"/>
    <w:rsid w:val="002D3D8A"/>
    <w:rsid w:val="002E3301"/>
    <w:rsid w:val="002E6242"/>
    <w:rsid w:val="002E6FFC"/>
    <w:rsid w:val="002F17C9"/>
    <w:rsid w:val="0030084F"/>
    <w:rsid w:val="00302ECF"/>
    <w:rsid w:val="00312D7A"/>
    <w:rsid w:val="00321BBE"/>
    <w:rsid w:val="0032655C"/>
    <w:rsid w:val="00351517"/>
    <w:rsid w:val="00351793"/>
    <w:rsid w:val="00351E1B"/>
    <w:rsid w:val="00356659"/>
    <w:rsid w:val="00360A6E"/>
    <w:rsid w:val="003624C5"/>
    <w:rsid w:val="00367CB1"/>
    <w:rsid w:val="00372F23"/>
    <w:rsid w:val="00390091"/>
    <w:rsid w:val="003A088E"/>
    <w:rsid w:val="003A673C"/>
    <w:rsid w:val="003B2914"/>
    <w:rsid w:val="003B3564"/>
    <w:rsid w:val="003B35BB"/>
    <w:rsid w:val="003B3EF3"/>
    <w:rsid w:val="003B7719"/>
    <w:rsid w:val="003C021C"/>
    <w:rsid w:val="003C714B"/>
    <w:rsid w:val="003D0521"/>
    <w:rsid w:val="003D0F5C"/>
    <w:rsid w:val="003D4F51"/>
    <w:rsid w:val="003E276F"/>
    <w:rsid w:val="003F458F"/>
    <w:rsid w:val="00422E3C"/>
    <w:rsid w:val="00427D57"/>
    <w:rsid w:val="00431094"/>
    <w:rsid w:val="00435BB5"/>
    <w:rsid w:val="00440C66"/>
    <w:rsid w:val="0044130C"/>
    <w:rsid w:val="004424C3"/>
    <w:rsid w:val="00442857"/>
    <w:rsid w:val="00443108"/>
    <w:rsid w:val="00446856"/>
    <w:rsid w:val="004536B9"/>
    <w:rsid w:val="004625DA"/>
    <w:rsid w:val="00463022"/>
    <w:rsid w:val="00465FEB"/>
    <w:rsid w:val="004779B0"/>
    <w:rsid w:val="00494C6F"/>
    <w:rsid w:val="004A2C51"/>
    <w:rsid w:val="004B2CF6"/>
    <w:rsid w:val="004B4110"/>
    <w:rsid w:val="004C45FE"/>
    <w:rsid w:val="004C6880"/>
    <w:rsid w:val="004D574D"/>
    <w:rsid w:val="004E50DF"/>
    <w:rsid w:val="004E5AC7"/>
    <w:rsid w:val="004E7F04"/>
    <w:rsid w:val="004F02C4"/>
    <w:rsid w:val="004F122D"/>
    <w:rsid w:val="004F469E"/>
    <w:rsid w:val="004F63BE"/>
    <w:rsid w:val="005015DF"/>
    <w:rsid w:val="00510842"/>
    <w:rsid w:val="00520362"/>
    <w:rsid w:val="00546CA3"/>
    <w:rsid w:val="005511F8"/>
    <w:rsid w:val="00554B87"/>
    <w:rsid w:val="00556551"/>
    <w:rsid w:val="00571C72"/>
    <w:rsid w:val="00581EE9"/>
    <w:rsid w:val="00584BC7"/>
    <w:rsid w:val="0059305F"/>
    <w:rsid w:val="00597A61"/>
    <w:rsid w:val="005A4529"/>
    <w:rsid w:val="005A4533"/>
    <w:rsid w:val="005A643D"/>
    <w:rsid w:val="005B33E6"/>
    <w:rsid w:val="005B403B"/>
    <w:rsid w:val="005D0807"/>
    <w:rsid w:val="005D2D36"/>
    <w:rsid w:val="005D2EF4"/>
    <w:rsid w:val="005E23EA"/>
    <w:rsid w:val="005F2B00"/>
    <w:rsid w:val="005F4666"/>
    <w:rsid w:val="0060134E"/>
    <w:rsid w:val="00601C67"/>
    <w:rsid w:val="00604616"/>
    <w:rsid w:val="006059B7"/>
    <w:rsid w:val="00607F18"/>
    <w:rsid w:val="00610F91"/>
    <w:rsid w:val="00611B77"/>
    <w:rsid w:val="00612191"/>
    <w:rsid w:val="00613B4A"/>
    <w:rsid w:val="00623ABD"/>
    <w:rsid w:val="00627E9B"/>
    <w:rsid w:val="006323D6"/>
    <w:rsid w:val="006654CB"/>
    <w:rsid w:val="00680567"/>
    <w:rsid w:val="0068405B"/>
    <w:rsid w:val="00684C78"/>
    <w:rsid w:val="00695474"/>
    <w:rsid w:val="006957AF"/>
    <w:rsid w:val="006A3870"/>
    <w:rsid w:val="006B2C76"/>
    <w:rsid w:val="006D2D3D"/>
    <w:rsid w:val="006E6041"/>
    <w:rsid w:val="00714F34"/>
    <w:rsid w:val="00717012"/>
    <w:rsid w:val="00722C19"/>
    <w:rsid w:val="007243C0"/>
    <w:rsid w:val="0072624C"/>
    <w:rsid w:val="00727278"/>
    <w:rsid w:val="00731A6F"/>
    <w:rsid w:val="00746C40"/>
    <w:rsid w:val="007565F2"/>
    <w:rsid w:val="00762414"/>
    <w:rsid w:val="007738BE"/>
    <w:rsid w:val="00777DF9"/>
    <w:rsid w:val="00782499"/>
    <w:rsid w:val="00784B99"/>
    <w:rsid w:val="007A12CA"/>
    <w:rsid w:val="007A2626"/>
    <w:rsid w:val="007C198A"/>
    <w:rsid w:val="007D3DC5"/>
    <w:rsid w:val="007E1E07"/>
    <w:rsid w:val="0080077D"/>
    <w:rsid w:val="00805EA1"/>
    <w:rsid w:val="00813004"/>
    <w:rsid w:val="00815B3D"/>
    <w:rsid w:val="00820178"/>
    <w:rsid w:val="00820AEB"/>
    <w:rsid w:val="00821657"/>
    <w:rsid w:val="00831EC4"/>
    <w:rsid w:val="00833D1F"/>
    <w:rsid w:val="0083599E"/>
    <w:rsid w:val="00841D09"/>
    <w:rsid w:val="008460EE"/>
    <w:rsid w:val="00862D39"/>
    <w:rsid w:val="0086323B"/>
    <w:rsid w:val="008664AA"/>
    <w:rsid w:val="00871BE4"/>
    <w:rsid w:val="008749FD"/>
    <w:rsid w:val="00885EED"/>
    <w:rsid w:val="008965CE"/>
    <w:rsid w:val="00896BDD"/>
    <w:rsid w:val="00896E6C"/>
    <w:rsid w:val="008A375C"/>
    <w:rsid w:val="008B1E6D"/>
    <w:rsid w:val="008B6DE9"/>
    <w:rsid w:val="008C0504"/>
    <w:rsid w:val="008C2755"/>
    <w:rsid w:val="008D4E1A"/>
    <w:rsid w:val="008D52B2"/>
    <w:rsid w:val="008D5DE2"/>
    <w:rsid w:val="008F49BC"/>
    <w:rsid w:val="00922252"/>
    <w:rsid w:val="00934B59"/>
    <w:rsid w:val="00936E56"/>
    <w:rsid w:val="009410B1"/>
    <w:rsid w:val="0094194A"/>
    <w:rsid w:val="009665D6"/>
    <w:rsid w:val="009723D0"/>
    <w:rsid w:val="00974CEF"/>
    <w:rsid w:val="00985A95"/>
    <w:rsid w:val="009A09AD"/>
    <w:rsid w:val="009B5413"/>
    <w:rsid w:val="009B5AC6"/>
    <w:rsid w:val="009D493B"/>
    <w:rsid w:val="009D53D1"/>
    <w:rsid w:val="009D6A0D"/>
    <w:rsid w:val="009F2655"/>
    <w:rsid w:val="00A051F0"/>
    <w:rsid w:val="00A14389"/>
    <w:rsid w:val="00A146E5"/>
    <w:rsid w:val="00A208FE"/>
    <w:rsid w:val="00A229D0"/>
    <w:rsid w:val="00A34350"/>
    <w:rsid w:val="00A356E1"/>
    <w:rsid w:val="00A53DD9"/>
    <w:rsid w:val="00A63EE3"/>
    <w:rsid w:val="00A75133"/>
    <w:rsid w:val="00A76C14"/>
    <w:rsid w:val="00A839B0"/>
    <w:rsid w:val="00A84181"/>
    <w:rsid w:val="00A91C89"/>
    <w:rsid w:val="00A97A82"/>
    <w:rsid w:val="00AA2A90"/>
    <w:rsid w:val="00AA4F4A"/>
    <w:rsid w:val="00AA7039"/>
    <w:rsid w:val="00AB0FF2"/>
    <w:rsid w:val="00AC43A4"/>
    <w:rsid w:val="00AC4DA7"/>
    <w:rsid w:val="00AD1C7D"/>
    <w:rsid w:val="00AD5F5B"/>
    <w:rsid w:val="00AE0C06"/>
    <w:rsid w:val="00AE579D"/>
    <w:rsid w:val="00AE6503"/>
    <w:rsid w:val="00B00254"/>
    <w:rsid w:val="00B01241"/>
    <w:rsid w:val="00B110F0"/>
    <w:rsid w:val="00B12ADE"/>
    <w:rsid w:val="00B14AD5"/>
    <w:rsid w:val="00B16BF1"/>
    <w:rsid w:val="00B225ED"/>
    <w:rsid w:val="00B2763D"/>
    <w:rsid w:val="00B45F24"/>
    <w:rsid w:val="00B52256"/>
    <w:rsid w:val="00B54190"/>
    <w:rsid w:val="00B559C5"/>
    <w:rsid w:val="00B67A09"/>
    <w:rsid w:val="00B7043B"/>
    <w:rsid w:val="00B722EF"/>
    <w:rsid w:val="00B92DD4"/>
    <w:rsid w:val="00B964A8"/>
    <w:rsid w:val="00B96DD2"/>
    <w:rsid w:val="00BB3326"/>
    <w:rsid w:val="00BC10DE"/>
    <w:rsid w:val="00BC62AC"/>
    <w:rsid w:val="00BE42C5"/>
    <w:rsid w:val="00BE4385"/>
    <w:rsid w:val="00BF3540"/>
    <w:rsid w:val="00BF5ACF"/>
    <w:rsid w:val="00C12572"/>
    <w:rsid w:val="00C31560"/>
    <w:rsid w:val="00C41FF9"/>
    <w:rsid w:val="00C514E6"/>
    <w:rsid w:val="00C55DF5"/>
    <w:rsid w:val="00C6339C"/>
    <w:rsid w:val="00C671C5"/>
    <w:rsid w:val="00C70E6B"/>
    <w:rsid w:val="00C72312"/>
    <w:rsid w:val="00C80D79"/>
    <w:rsid w:val="00CB1241"/>
    <w:rsid w:val="00CB49AC"/>
    <w:rsid w:val="00CC2C20"/>
    <w:rsid w:val="00CC6117"/>
    <w:rsid w:val="00CD2308"/>
    <w:rsid w:val="00CD63F2"/>
    <w:rsid w:val="00CD6F4D"/>
    <w:rsid w:val="00CD7B2B"/>
    <w:rsid w:val="00D0292E"/>
    <w:rsid w:val="00D17473"/>
    <w:rsid w:val="00D20F2C"/>
    <w:rsid w:val="00D232E4"/>
    <w:rsid w:val="00D30B03"/>
    <w:rsid w:val="00D34D1D"/>
    <w:rsid w:val="00D35B2D"/>
    <w:rsid w:val="00D4480C"/>
    <w:rsid w:val="00D44FA5"/>
    <w:rsid w:val="00D463ED"/>
    <w:rsid w:val="00D549B3"/>
    <w:rsid w:val="00D60678"/>
    <w:rsid w:val="00DA03F1"/>
    <w:rsid w:val="00DC0ADA"/>
    <w:rsid w:val="00DC6DF7"/>
    <w:rsid w:val="00DD0FF3"/>
    <w:rsid w:val="00DF0942"/>
    <w:rsid w:val="00DF4B83"/>
    <w:rsid w:val="00DF731A"/>
    <w:rsid w:val="00E0013A"/>
    <w:rsid w:val="00E05BCB"/>
    <w:rsid w:val="00E16463"/>
    <w:rsid w:val="00E500D7"/>
    <w:rsid w:val="00E50807"/>
    <w:rsid w:val="00E60CC3"/>
    <w:rsid w:val="00E6490F"/>
    <w:rsid w:val="00E67A4D"/>
    <w:rsid w:val="00E77286"/>
    <w:rsid w:val="00E83BA3"/>
    <w:rsid w:val="00E86044"/>
    <w:rsid w:val="00EA49AB"/>
    <w:rsid w:val="00EA5563"/>
    <w:rsid w:val="00EB67CA"/>
    <w:rsid w:val="00EB69D7"/>
    <w:rsid w:val="00EB7644"/>
    <w:rsid w:val="00EC39D6"/>
    <w:rsid w:val="00ED3BD1"/>
    <w:rsid w:val="00EE3370"/>
    <w:rsid w:val="00EE5636"/>
    <w:rsid w:val="00EE63DB"/>
    <w:rsid w:val="00F01EE0"/>
    <w:rsid w:val="00F04081"/>
    <w:rsid w:val="00F118C3"/>
    <w:rsid w:val="00F14B9A"/>
    <w:rsid w:val="00F270AF"/>
    <w:rsid w:val="00F42639"/>
    <w:rsid w:val="00F61294"/>
    <w:rsid w:val="00F731C9"/>
    <w:rsid w:val="00F73762"/>
    <w:rsid w:val="00F757D8"/>
    <w:rsid w:val="00F76770"/>
    <w:rsid w:val="00F769E8"/>
    <w:rsid w:val="00FA20B7"/>
    <w:rsid w:val="00FA67E1"/>
    <w:rsid w:val="00FA73BA"/>
    <w:rsid w:val="00FB2FC2"/>
    <w:rsid w:val="00FB3B6B"/>
    <w:rsid w:val="00FB45B9"/>
    <w:rsid w:val="00FC132C"/>
    <w:rsid w:val="00FD1DE9"/>
    <w:rsid w:val="00FE02BE"/>
    <w:rsid w:val="00FF02E0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FB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5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57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57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57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57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57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57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57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57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57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57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579D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579D"/>
    <w:rPr>
      <w:rFonts w:eastAsiaTheme="majorEastAsia" w:cstheme="majorBidi"/>
      <w:color w:val="365F9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579D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579D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579D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579D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E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57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57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579D"/>
    <w:rPr>
      <w:rFonts w:ascii="Arial" w:hAnsi="Arial" w:cs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AE57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579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57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579D"/>
    <w:rPr>
      <w:rFonts w:ascii="Arial" w:hAnsi="Arial" w:cs="Arial"/>
      <w:i/>
      <w:iCs/>
      <w:color w:val="365F91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AE579D"/>
    <w:rPr>
      <w:b/>
      <w:bCs/>
      <w:smallCaps/>
      <w:color w:val="365F9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3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5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57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57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57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57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57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57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57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57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57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57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579D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579D"/>
    <w:rPr>
      <w:rFonts w:eastAsiaTheme="majorEastAsia" w:cstheme="majorBidi"/>
      <w:color w:val="365F9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579D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579D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579D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579D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E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57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57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579D"/>
    <w:rPr>
      <w:rFonts w:ascii="Arial" w:hAnsi="Arial" w:cs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AE57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579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57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579D"/>
    <w:rPr>
      <w:rFonts w:ascii="Arial" w:hAnsi="Arial" w:cs="Arial"/>
      <w:i/>
      <w:iCs/>
      <w:color w:val="365F91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AE579D"/>
    <w:rPr>
      <w:b/>
      <w:bCs/>
      <w:smallCaps/>
      <w:color w:val="365F9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3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Oriesek Daniel Felix ASTAB</dc:creator>
  <cp:keywords/>
  <dc:description/>
  <cp:lastModifiedBy>Prinz</cp:lastModifiedBy>
  <cp:revision>10</cp:revision>
  <cp:lastPrinted>2025-12-03T01:14:00Z</cp:lastPrinted>
  <dcterms:created xsi:type="dcterms:W3CDTF">2025-11-29T11:13:00Z</dcterms:created>
  <dcterms:modified xsi:type="dcterms:W3CDTF">2025-12-03T01:16:00Z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2025-11-29T11:19:06Z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90d492ab-38d7-4d0b-9d4b-0ad6eb0585f3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